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302efc0e2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96bc8e933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Jimenez,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abf0f6eea4631" /><Relationship Type="http://schemas.openxmlformats.org/officeDocument/2006/relationships/numbering" Target="/word/numbering.xml" Id="R33b504635bcf4afa" /><Relationship Type="http://schemas.openxmlformats.org/officeDocument/2006/relationships/settings" Target="/word/settings.xml" Id="R81e7875fe9f942a9" /><Relationship Type="http://schemas.openxmlformats.org/officeDocument/2006/relationships/image" Target="/word/media/f5dd73a4-fa7f-42cb-a148-1dd132d6a17f.png" Id="R5ef96bc8e933455d" /></Relationships>
</file>