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ac7a2fd7f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2645d44ce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Malalag,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908c13b12427d" /><Relationship Type="http://schemas.openxmlformats.org/officeDocument/2006/relationships/numbering" Target="/word/numbering.xml" Id="R8adba7f27a63480f" /><Relationship Type="http://schemas.openxmlformats.org/officeDocument/2006/relationships/settings" Target="/word/settings.xml" Id="R557c997fae2641b9" /><Relationship Type="http://schemas.openxmlformats.org/officeDocument/2006/relationships/image" Target="/word/media/8b1db59d-aac4-4f0e-9de9-da4800a0ca0f.png" Id="R3492645d44ce4a5f" /></Relationships>
</file>