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ce98d9510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3efceca91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Polanco,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2ed85c4e24a2e" /><Relationship Type="http://schemas.openxmlformats.org/officeDocument/2006/relationships/numbering" Target="/word/numbering.xml" Id="R6af0afb6193a417a" /><Relationship Type="http://schemas.openxmlformats.org/officeDocument/2006/relationships/settings" Target="/word/settings.xml" Id="Rff5ef21725b84d2a" /><Relationship Type="http://schemas.openxmlformats.org/officeDocument/2006/relationships/image" Target="/word/media/ce1a9e31-0cce-44df-b688-a39126df828b.png" Id="R2573efceca914f5c" /></Relationships>
</file>