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ef821e684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dfc9433b6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Pulupandan,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4fe851a58437f" /><Relationship Type="http://schemas.openxmlformats.org/officeDocument/2006/relationships/numbering" Target="/word/numbering.xml" Id="R70ee7ba2d8f24b72" /><Relationship Type="http://schemas.openxmlformats.org/officeDocument/2006/relationships/settings" Target="/word/settings.xml" Id="Rdcbd9977d868456b" /><Relationship Type="http://schemas.openxmlformats.org/officeDocument/2006/relationships/image" Target="/word/media/956dfd57-8a2d-472f-9345-94c45d3a0fa3.png" Id="R1addfc9433b64af0" /></Relationships>
</file>