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8406b153d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cdb767949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5cdaf55524e12" /><Relationship Type="http://schemas.openxmlformats.org/officeDocument/2006/relationships/numbering" Target="/word/numbering.xml" Id="R465bf17f11614723" /><Relationship Type="http://schemas.openxmlformats.org/officeDocument/2006/relationships/settings" Target="/word/settings.xml" Id="R47ef5b832ecc4642" /><Relationship Type="http://schemas.openxmlformats.org/officeDocument/2006/relationships/image" Target="/word/media/af0f2cfd-904f-47c0-93ea-102b734efb9f.png" Id="Re31cdb7679494e58" /></Relationships>
</file>