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1b2cff8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9c08c527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b0763a7f7429f" /><Relationship Type="http://schemas.openxmlformats.org/officeDocument/2006/relationships/numbering" Target="/word/numbering.xml" Id="R1ced73fa65784b57" /><Relationship Type="http://schemas.openxmlformats.org/officeDocument/2006/relationships/settings" Target="/word/settings.xml" Id="R1163cf59d7104f4e" /><Relationship Type="http://schemas.openxmlformats.org/officeDocument/2006/relationships/image" Target="/word/media/aa476338-b00c-46ec-a0a2-ee244391cd35.png" Id="R5f19c08c52724409" /></Relationships>
</file>