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c68c1a58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acdc851a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Anielin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96f41bd0494a99" /><Relationship Type="http://schemas.openxmlformats.org/officeDocument/2006/relationships/numbering" Target="/word/numbering.xml" Id="R845b593650a546e9" /><Relationship Type="http://schemas.openxmlformats.org/officeDocument/2006/relationships/settings" Target="/word/settings.xml" Id="Ra42455aca2594fc1" /><Relationship Type="http://schemas.openxmlformats.org/officeDocument/2006/relationships/image" Target="/word/media/0ccabf5e-d1e9-4f5c-ae7c-93a496e9b2e7.png" Id="R599facdc851a48ac" /></Relationships>
</file>