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3876bdb8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c7c4d4782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e2b8605e646a0" /><Relationship Type="http://schemas.openxmlformats.org/officeDocument/2006/relationships/numbering" Target="/word/numbering.xml" Id="R3c45380f02ce4594" /><Relationship Type="http://schemas.openxmlformats.org/officeDocument/2006/relationships/settings" Target="/word/settings.xml" Id="Re6b356cd8fe14963" /><Relationship Type="http://schemas.openxmlformats.org/officeDocument/2006/relationships/image" Target="/word/media/bdf58deb-3ffd-4935-90f8-06bdefd31ad2.png" Id="R9e6c7c4d47824e31" /></Relationships>
</file>