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bf327737249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72e226bd104e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72c74be4dc485b" /><Relationship Type="http://schemas.openxmlformats.org/officeDocument/2006/relationships/numbering" Target="/word/numbering.xml" Id="R42bfc0c11e7c4cf9" /><Relationship Type="http://schemas.openxmlformats.org/officeDocument/2006/relationships/settings" Target="/word/settings.xml" Id="R55a124c9139244e1" /><Relationship Type="http://schemas.openxmlformats.org/officeDocument/2006/relationships/image" Target="/word/media/c39140fb-862a-422f-88c1-eb937455d78f.png" Id="R3672e226bd104e5c" /></Relationships>
</file>