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bdc333df6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6c0eeae3e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a9652da774c9e" /><Relationship Type="http://schemas.openxmlformats.org/officeDocument/2006/relationships/numbering" Target="/word/numbering.xml" Id="R1628f60182cc460a" /><Relationship Type="http://schemas.openxmlformats.org/officeDocument/2006/relationships/settings" Target="/word/settings.xml" Id="Rdcabc741da0e4a2b" /><Relationship Type="http://schemas.openxmlformats.org/officeDocument/2006/relationships/image" Target="/word/media/77bf8cd9-d4e2-4537-84d0-2d305259309e.png" Id="Rf0e6c0eeae3e4d0e" /></Relationships>
</file>