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2b10928cc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210fb404a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608ce46b418f" /><Relationship Type="http://schemas.openxmlformats.org/officeDocument/2006/relationships/numbering" Target="/word/numbering.xml" Id="R9b4ac770d3c643b0" /><Relationship Type="http://schemas.openxmlformats.org/officeDocument/2006/relationships/settings" Target="/word/settings.xml" Id="R18e7e55135fb45c4" /><Relationship Type="http://schemas.openxmlformats.org/officeDocument/2006/relationships/image" Target="/word/media/488fd8b4-dc0c-4fe6-bdd6-108a6e1f67c4.png" Id="R97e210fb404a42c8" /></Relationships>
</file>