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271bfc494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84c79d59c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5be87251e415b" /><Relationship Type="http://schemas.openxmlformats.org/officeDocument/2006/relationships/numbering" Target="/word/numbering.xml" Id="Ra210bdded0114f0a" /><Relationship Type="http://schemas.openxmlformats.org/officeDocument/2006/relationships/settings" Target="/word/settings.xml" Id="R8599df6e65e84fec" /><Relationship Type="http://schemas.openxmlformats.org/officeDocument/2006/relationships/image" Target="/word/media/5813010f-998e-4c08-832a-cfda94f52a66.png" Id="R8c484c79d59c402a" /></Relationships>
</file>