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f951c5f98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c1522241e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e45f9a0a749f1" /><Relationship Type="http://schemas.openxmlformats.org/officeDocument/2006/relationships/numbering" Target="/word/numbering.xml" Id="R379befcf85bc4e7e" /><Relationship Type="http://schemas.openxmlformats.org/officeDocument/2006/relationships/settings" Target="/word/settings.xml" Id="R088c9ff035e44fb2" /><Relationship Type="http://schemas.openxmlformats.org/officeDocument/2006/relationships/image" Target="/word/media/2f9d0539-f580-4f6a-8793-78399be274f0.png" Id="R077c1522241e4b16" /></Relationships>
</file>