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0595df44f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1ce34c018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04e8a1c654867" /><Relationship Type="http://schemas.openxmlformats.org/officeDocument/2006/relationships/numbering" Target="/word/numbering.xml" Id="R5e0fdaafb66b4710" /><Relationship Type="http://schemas.openxmlformats.org/officeDocument/2006/relationships/settings" Target="/word/settings.xml" Id="Rd3fe5afa7a824b61" /><Relationship Type="http://schemas.openxmlformats.org/officeDocument/2006/relationships/image" Target="/word/media/47dfe6cf-9a38-41f9-9f9c-1b0a9328c128.png" Id="R0211ce34c0184739" /></Relationships>
</file>