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bec3ff973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8caf2b8a6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Bidazcow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a3fb74a3a4a4f" /><Relationship Type="http://schemas.openxmlformats.org/officeDocument/2006/relationships/numbering" Target="/word/numbering.xml" Id="Rb250eefc66e54acf" /><Relationship Type="http://schemas.openxmlformats.org/officeDocument/2006/relationships/settings" Target="/word/settings.xml" Id="Rf3b8b54d2cd34a57" /><Relationship Type="http://schemas.openxmlformats.org/officeDocument/2006/relationships/image" Target="/word/media/46ea0f82-5816-4d7d-9598-b2f2271a9e79.png" Id="Rca18caf2b8a647c5" /></Relationships>
</file>