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db115918e943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268c9df26f47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Bieniasze,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c1fef1e46457b" /><Relationship Type="http://schemas.openxmlformats.org/officeDocument/2006/relationships/numbering" Target="/word/numbering.xml" Id="R4af4432a47d649b8" /><Relationship Type="http://schemas.openxmlformats.org/officeDocument/2006/relationships/settings" Target="/word/settings.xml" Id="R3b3a15ad34be4c1a" /><Relationship Type="http://schemas.openxmlformats.org/officeDocument/2006/relationships/image" Target="/word/media/ac6d9073-e027-4cee-9c53-4fc546804c6c.png" Id="R0c268c9df26f4714" /></Relationships>
</file>