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1cac03d9c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6099e7fe0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b69dc6c2b4c76" /><Relationship Type="http://schemas.openxmlformats.org/officeDocument/2006/relationships/numbering" Target="/word/numbering.xml" Id="R78f89aa7e14d4f69" /><Relationship Type="http://schemas.openxmlformats.org/officeDocument/2006/relationships/settings" Target="/word/settings.xml" Id="Rb914b64cf6e14879" /><Relationship Type="http://schemas.openxmlformats.org/officeDocument/2006/relationships/image" Target="/word/media/11a465db-ee79-48c6-bb62-ae4c6f74fd51.png" Id="R52b6099e7fe04e77" /></Relationships>
</file>