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274a2e4c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b62a8e9a4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3a6d1d9d44e84" /><Relationship Type="http://schemas.openxmlformats.org/officeDocument/2006/relationships/numbering" Target="/word/numbering.xml" Id="Re5e4f397a5f34964" /><Relationship Type="http://schemas.openxmlformats.org/officeDocument/2006/relationships/settings" Target="/word/settings.xml" Id="Re122ec5b58034029" /><Relationship Type="http://schemas.openxmlformats.org/officeDocument/2006/relationships/image" Target="/word/media/a287ee8f-c6eb-4c37-be4c-1c9e3d4dfa9d.png" Id="R68ab62a8e9a44ce6" /></Relationships>
</file>