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4a1ef98b3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a4b01ddef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e8242d2c54e87" /><Relationship Type="http://schemas.openxmlformats.org/officeDocument/2006/relationships/numbering" Target="/word/numbering.xml" Id="R81c0f30979ae4238" /><Relationship Type="http://schemas.openxmlformats.org/officeDocument/2006/relationships/settings" Target="/word/settings.xml" Id="Rc0e9de6c306344f0" /><Relationship Type="http://schemas.openxmlformats.org/officeDocument/2006/relationships/image" Target="/word/media/846e73ef-7f3a-4522-b358-bc64d8588faf.png" Id="R26fa4b01ddef42fe" /></Relationships>
</file>