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b2b6ac360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a98fad14c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475262f7e4f59" /><Relationship Type="http://schemas.openxmlformats.org/officeDocument/2006/relationships/numbering" Target="/word/numbering.xml" Id="R6c6fa273598d4d33" /><Relationship Type="http://schemas.openxmlformats.org/officeDocument/2006/relationships/settings" Target="/word/settings.xml" Id="R3a2f6acd7e694f78" /><Relationship Type="http://schemas.openxmlformats.org/officeDocument/2006/relationships/image" Target="/word/media/291c41a3-1294-4299-9124-cd42947969d6.png" Id="R69da98fad14c4be6" /></Relationships>
</file>