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8a508506e44f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bab1f764b349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Bogdanczew,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d2d07e7cc54801" /><Relationship Type="http://schemas.openxmlformats.org/officeDocument/2006/relationships/numbering" Target="/word/numbering.xml" Id="R9cd83167fe3e4278" /><Relationship Type="http://schemas.openxmlformats.org/officeDocument/2006/relationships/settings" Target="/word/settings.xml" Id="R555584357d284fe1" /><Relationship Type="http://schemas.openxmlformats.org/officeDocument/2006/relationships/image" Target="/word/media/aa411708-9381-4a95-9817-017f61bea660.png" Id="R14bab1f764b34908" /></Relationships>
</file>