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b290e33b0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062ac062e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2f87485074953" /><Relationship Type="http://schemas.openxmlformats.org/officeDocument/2006/relationships/numbering" Target="/word/numbering.xml" Id="R8888efc5bb6e424f" /><Relationship Type="http://schemas.openxmlformats.org/officeDocument/2006/relationships/settings" Target="/word/settings.xml" Id="R63673e1f37424be5" /><Relationship Type="http://schemas.openxmlformats.org/officeDocument/2006/relationships/image" Target="/word/media/379044c4-74b5-4318-a368-c9d3f43f79bb.png" Id="R3dc062ac062e4f19" /></Relationships>
</file>