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1fc038c53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95f9b90be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dfe1d3d824d8e" /><Relationship Type="http://schemas.openxmlformats.org/officeDocument/2006/relationships/numbering" Target="/word/numbering.xml" Id="R950d8b55d5cd4de8" /><Relationship Type="http://schemas.openxmlformats.org/officeDocument/2006/relationships/settings" Target="/word/settings.xml" Id="R18232f11a33640df" /><Relationship Type="http://schemas.openxmlformats.org/officeDocument/2006/relationships/image" Target="/word/media/96953b7b-e880-4d57-8bfa-60631aca7e91.png" Id="R69195f9b90be49fa" /></Relationships>
</file>