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bbc828f85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e11cb3144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1ba34e5ec4eb2" /><Relationship Type="http://schemas.openxmlformats.org/officeDocument/2006/relationships/numbering" Target="/word/numbering.xml" Id="Rafa5dc2a4e9049be" /><Relationship Type="http://schemas.openxmlformats.org/officeDocument/2006/relationships/settings" Target="/word/settings.xml" Id="Re84297f81eb5451b" /><Relationship Type="http://schemas.openxmlformats.org/officeDocument/2006/relationships/image" Target="/word/media/8ceb599f-ff7a-4ab3-8063-d63987327f5b.png" Id="R24ae11cb314442fe" /></Relationships>
</file>