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450adf428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0dae25c87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Borowina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493fe21c24f42" /><Relationship Type="http://schemas.openxmlformats.org/officeDocument/2006/relationships/numbering" Target="/word/numbering.xml" Id="Re9c7d2665bdf4c20" /><Relationship Type="http://schemas.openxmlformats.org/officeDocument/2006/relationships/settings" Target="/word/settings.xml" Id="R45c97489723a4336" /><Relationship Type="http://schemas.openxmlformats.org/officeDocument/2006/relationships/image" Target="/word/media/5bbd14b5-3a57-496e-ba94-8461b2b6047e.png" Id="Ra690dae25c874d73" /></Relationships>
</file>