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bfb0fce76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d649086de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Borowy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60cfbed514d55" /><Relationship Type="http://schemas.openxmlformats.org/officeDocument/2006/relationships/numbering" Target="/word/numbering.xml" Id="R1ffcd22cbef546a5" /><Relationship Type="http://schemas.openxmlformats.org/officeDocument/2006/relationships/settings" Target="/word/settings.xml" Id="R9760a2db5c674d7e" /><Relationship Type="http://schemas.openxmlformats.org/officeDocument/2006/relationships/image" Target="/word/media/bc253804-e0cd-4755-b2c9-7206459fe535.png" Id="R28bd649086de4c44" /></Relationships>
</file>