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e00e47ded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c93a6cf63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Boryslawice Zamkowe,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22b7cde684c38" /><Relationship Type="http://schemas.openxmlformats.org/officeDocument/2006/relationships/numbering" Target="/word/numbering.xml" Id="R575f7cb96d6a45d7" /><Relationship Type="http://schemas.openxmlformats.org/officeDocument/2006/relationships/settings" Target="/word/settings.xml" Id="R0a469ba83e0d499e" /><Relationship Type="http://schemas.openxmlformats.org/officeDocument/2006/relationships/image" Target="/word/media/89f70bff-ec6e-4298-ac2e-e4b576fd9174.png" Id="R8b7c93a6cf634137" /></Relationships>
</file>