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1bef8c4b3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2cdf2d443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Boryszyn,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d03fb6e8a4bd6" /><Relationship Type="http://schemas.openxmlformats.org/officeDocument/2006/relationships/numbering" Target="/word/numbering.xml" Id="Rcb29ec55679e4d41" /><Relationship Type="http://schemas.openxmlformats.org/officeDocument/2006/relationships/settings" Target="/word/settings.xml" Id="Rb43f5f2f347d48c1" /><Relationship Type="http://schemas.openxmlformats.org/officeDocument/2006/relationships/image" Target="/word/media/7b0a3a49-2c98-43d0-81d6-a10f81823114.png" Id="R8332cdf2d4434a5b" /></Relationships>
</file>