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3c86f775b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7e7940666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Bowyczyny,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6d907484a4a5e" /><Relationship Type="http://schemas.openxmlformats.org/officeDocument/2006/relationships/numbering" Target="/word/numbering.xml" Id="R4c189fcf9a7e4775" /><Relationship Type="http://schemas.openxmlformats.org/officeDocument/2006/relationships/settings" Target="/word/settings.xml" Id="Rbd32cec708ae4a64" /><Relationship Type="http://schemas.openxmlformats.org/officeDocument/2006/relationships/image" Target="/word/media/d7a42034-d965-417e-979c-72f69e1b5d48.png" Id="R2577e79406664d44" /></Relationships>
</file>