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1cadfc4f2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fc54cc2e1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6a75e39d04584" /><Relationship Type="http://schemas.openxmlformats.org/officeDocument/2006/relationships/numbering" Target="/word/numbering.xml" Id="R827987af4a164fb3" /><Relationship Type="http://schemas.openxmlformats.org/officeDocument/2006/relationships/settings" Target="/word/settings.xml" Id="Rfc99931cd3444e8b" /><Relationship Type="http://schemas.openxmlformats.org/officeDocument/2006/relationships/image" Target="/word/media/3b45ce1c-a8f0-4022-9cf3-f57b63eb9294.png" Id="R75afc54cc2e1486e" /></Relationships>
</file>