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b16b24fd84b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8466308f794b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Bozydar,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8e4ecd1b85481f" /><Relationship Type="http://schemas.openxmlformats.org/officeDocument/2006/relationships/numbering" Target="/word/numbering.xml" Id="R23098a19b85a425e" /><Relationship Type="http://schemas.openxmlformats.org/officeDocument/2006/relationships/settings" Target="/word/settings.xml" Id="R5487b36afff44d5d" /><Relationship Type="http://schemas.openxmlformats.org/officeDocument/2006/relationships/image" Target="/word/media/e756155d-1777-4320-a9e3-71b71aaf13df.png" Id="R2c8466308f794bc4" /></Relationships>
</file>