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174b8deae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ecf8faf56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Braciejowa,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2265c2bfc4aaa" /><Relationship Type="http://schemas.openxmlformats.org/officeDocument/2006/relationships/numbering" Target="/word/numbering.xml" Id="R7c9effccc88b43b5" /><Relationship Type="http://schemas.openxmlformats.org/officeDocument/2006/relationships/settings" Target="/word/settings.xml" Id="Rccea2c9d52614ba8" /><Relationship Type="http://schemas.openxmlformats.org/officeDocument/2006/relationships/image" Target="/word/media/3f1b0f12-9e1c-4d9d-8136-91359263e631.png" Id="R5ececf8faf564dca" /></Relationships>
</file>