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3b1ec764cb49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21d9f8c92a46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Braciejowice,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49e9ec30fe467d" /><Relationship Type="http://schemas.openxmlformats.org/officeDocument/2006/relationships/numbering" Target="/word/numbering.xml" Id="R34250d84bcee4b25" /><Relationship Type="http://schemas.openxmlformats.org/officeDocument/2006/relationships/settings" Target="/word/settings.xml" Id="R09222b63db56423a" /><Relationship Type="http://schemas.openxmlformats.org/officeDocument/2006/relationships/image" Target="/word/media/a4a40dff-562d-4abc-af80-7b14adb0b5ce.png" Id="Ra221d9f8c92a46bb" /></Relationships>
</file>