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2cea7a42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da3d9db0c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Braszewice Przyczalki,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e44d551094941" /><Relationship Type="http://schemas.openxmlformats.org/officeDocument/2006/relationships/numbering" Target="/word/numbering.xml" Id="R080aa6aa5d194b84" /><Relationship Type="http://schemas.openxmlformats.org/officeDocument/2006/relationships/settings" Target="/word/settings.xml" Id="R8bfd0ddb60b940be" /><Relationship Type="http://schemas.openxmlformats.org/officeDocument/2006/relationships/image" Target="/word/media/de199dac-e825-43e2-8f40-239f910a1a39.png" Id="Re60da3d9db0c480f" /></Relationships>
</file>