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261b3f8b7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1274f6c9b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3fe773e2f4ff2" /><Relationship Type="http://schemas.openxmlformats.org/officeDocument/2006/relationships/numbering" Target="/word/numbering.xml" Id="Rebbd993ab2e84998" /><Relationship Type="http://schemas.openxmlformats.org/officeDocument/2006/relationships/settings" Target="/word/settings.xml" Id="Rc36c9bcbb9844fc1" /><Relationship Type="http://schemas.openxmlformats.org/officeDocument/2006/relationships/image" Target="/word/media/92b3bad2-e9a2-4d8a-b087-e5bd0a932ec0.png" Id="R1601274f6c9b4ea1" /></Relationships>
</file>