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fc5328097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ca32cebdc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1c6e578064b58" /><Relationship Type="http://schemas.openxmlformats.org/officeDocument/2006/relationships/numbering" Target="/word/numbering.xml" Id="Rd4cb1e03bad7465c" /><Relationship Type="http://schemas.openxmlformats.org/officeDocument/2006/relationships/settings" Target="/word/settings.xml" Id="R3dc6e940ebbb4481" /><Relationship Type="http://schemas.openxmlformats.org/officeDocument/2006/relationships/image" Target="/word/media/a1f944bc-d2c3-439b-8bb8-7cdc91390e5f.png" Id="R228ca32cebdc4f04" /></Relationships>
</file>