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58b92341f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28df7f52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Brulino Koski,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f323d8fc1495d" /><Relationship Type="http://schemas.openxmlformats.org/officeDocument/2006/relationships/numbering" Target="/word/numbering.xml" Id="R5272219ff06c4465" /><Relationship Type="http://schemas.openxmlformats.org/officeDocument/2006/relationships/settings" Target="/word/settings.xml" Id="Ra7a940cf7ac048fb" /><Relationship Type="http://schemas.openxmlformats.org/officeDocument/2006/relationships/image" Target="/word/media/3524c484-d0b4-49ac-9015-8349e24ad4a8.png" Id="R972b28df7f524945" /></Relationships>
</file>