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c38bd1ab904a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75ed8e255f4c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Brzozowo Panki,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9697cfb7674f76" /><Relationship Type="http://schemas.openxmlformats.org/officeDocument/2006/relationships/numbering" Target="/word/numbering.xml" Id="R85f52f629abb4534" /><Relationship Type="http://schemas.openxmlformats.org/officeDocument/2006/relationships/settings" Target="/word/settings.xml" Id="Rcf843c117ec047f0" /><Relationship Type="http://schemas.openxmlformats.org/officeDocument/2006/relationships/image" Target="/word/media/54cdfb83-1d75-448c-9557-1c750362278f.png" Id="Rac75ed8e255f4c83" /></Relationships>
</file>