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276fc275a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63e44dd25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Brzydowo,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63b30ff7542e2" /><Relationship Type="http://schemas.openxmlformats.org/officeDocument/2006/relationships/numbering" Target="/word/numbering.xml" Id="Re1af97266f6b4687" /><Relationship Type="http://schemas.openxmlformats.org/officeDocument/2006/relationships/settings" Target="/word/settings.xml" Id="R38f4d13568164c5b" /><Relationship Type="http://schemas.openxmlformats.org/officeDocument/2006/relationships/image" Target="/word/media/54761680-9a4f-421f-a15c-858ae1dc9da2.png" Id="Rddf63e44dd2542d3" /></Relationships>
</file>