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6900fe050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3f7f0e70d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Barczackie,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275667f4543a4" /><Relationship Type="http://schemas.openxmlformats.org/officeDocument/2006/relationships/numbering" Target="/word/numbering.xml" Id="R3c83779fe6b244ad" /><Relationship Type="http://schemas.openxmlformats.org/officeDocument/2006/relationships/settings" Target="/word/settings.xml" Id="R2bbd852e771e482a" /><Relationship Type="http://schemas.openxmlformats.org/officeDocument/2006/relationships/image" Target="/word/media/33952f34-3dad-4a71-8b46-a0a3326fdc32.png" Id="Ra423f7f0e70d4312" /></Relationships>
</file>