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baf69b86c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1966e365c5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Strzyze,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03bc2ca71408a" /><Relationship Type="http://schemas.openxmlformats.org/officeDocument/2006/relationships/numbering" Target="/word/numbering.xml" Id="Re3f2e79615064e39" /><Relationship Type="http://schemas.openxmlformats.org/officeDocument/2006/relationships/settings" Target="/word/settings.xml" Id="R41932ab89e4946ad" /><Relationship Type="http://schemas.openxmlformats.org/officeDocument/2006/relationships/image" Target="/word/media/b3f80700-91a4-412c-9662-d3f0e3fec098.png" Id="R2c1966e365c54fe7" /></Relationships>
</file>