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fecfc5577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e20f24045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Sulkowskie,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b5e234519471e" /><Relationship Type="http://schemas.openxmlformats.org/officeDocument/2006/relationships/numbering" Target="/word/numbering.xml" Id="Rb57f3b1d75ed49e7" /><Relationship Type="http://schemas.openxmlformats.org/officeDocument/2006/relationships/settings" Target="/word/settings.xml" Id="Ra595a6405bdb4bbc" /><Relationship Type="http://schemas.openxmlformats.org/officeDocument/2006/relationships/image" Target="/word/media/8840dea8-7808-4b7e-9065-0cb4d8cfad38.png" Id="Rb41e20f2404547b3" /></Relationships>
</file>