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b2b919515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3f0c08cbe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3cff5ac10466d" /><Relationship Type="http://schemas.openxmlformats.org/officeDocument/2006/relationships/numbering" Target="/word/numbering.xml" Id="R83d30c6112744418" /><Relationship Type="http://schemas.openxmlformats.org/officeDocument/2006/relationships/settings" Target="/word/settings.xml" Id="R46d1f6830cf14db1" /><Relationship Type="http://schemas.openxmlformats.org/officeDocument/2006/relationships/image" Target="/word/media/83ed3cf0-e68e-4b4e-bf52-1364237cbdbf.png" Id="Rf303f0c08cbe4757" /></Relationships>
</file>