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b09b51e21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ae23cc0f0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f7b8ee4984384" /><Relationship Type="http://schemas.openxmlformats.org/officeDocument/2006/relationships/numbering" Target="/word/numbering.xml" Id="R5e48ff374bdb443f" /><Relationship Type="http://schemas.openxmlformats.org/officeDocument/2006/relationships/settings" Target="/word/settings.xml" Id="R08898bd3377e41d1" /><Relationship Type="http://schemas.openxmlformats.org/officeDocument/2006/relationships/image" Target="/word/media/e2c13536-0c37-4abd-8c7e-a4d0b03c240f.png" Id="R09bae23cc0f04db6" /></Relationships>
</file>