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f100ec33d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2352624241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52f5461b24dc6" /><Relationship Type="http://schemas.openxmlformats.org/officeDocument/2006/relationships/numbering" Target="/word/numbering.xml" Id="R750ae99911594f51" /><Relationship Type="http://schemas.openxmlformats.org/officeDocument/2006/relationships/settings" Target="/word/settings.xml" Id="R7093979f130b4205" /><Relationship Type="http://schemas.openxmlformats.org/officeDocument/2006/relationships/image" Target="/word/media/f1e05fea-4ee3-43eb-989b-56062f57b513.png" Id="R7723526242414265" /></Relationships>
</file>