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fec02625a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1f8d51e4b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Bystrzek,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54912c101468b" /><Relationship Type="http://schemas.openxmlformats.org/officeDocument/2006/relationships/numbering" Target="/word/numbering.xml" Id="Rd3ed5a5007dc48e5" /><Relationship Type="http://schemas.openxmlformats.org/officeDocument/2006/relationships/settings" Target="/word/settings.xml" Id="R112115ce3c324f5e" /><Relationship Type="http://schemas.openxmlformats.org/officeDocument/2006/relationships/image" Target="/word/media/8812f8ec-0067-4847-923f-99bbecee9814.png" Id="R5311f8d51e4b4b2f" /></Relationships>
</file>