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1b11afb9c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9253f2921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33053c5944ac3" /><Relationship Type="http://schemas.openxmlformats.org/officeDocument/2006/relationships/numbering" Target="/word/numbering.xml" Id="Rfac60a8dab9d48b2" /><Relationship Type="http://schemas.openxmlformats.org/officeDocument/2006/relationships/settings" Target="/word/settings.xml" Id="Rcdfe0e3408084c44" /><Relationship Type="http://schemas.openxmlformats.org/officeDocument/2006/relationships/image" Target="/word/media/8b8aca0a-0498-43a3-89e6-96b05198e650.png" Id="Rcc59253f29214827" /></Relationships>
</file>