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766a6aafd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48401cb3b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bfced2b66439c" /><Relationship Type="http://schemas.openxmlformats.org/officeDocument/2006/relationships/numbering" Target="/word/numbering.xml" Id="R7c15cd8610404bd6" /><Relationship Type="http://schemas.openxmlformats.org/officeDocument/2006/relationships/settings" Target="/word/settings.xml" Id="R408b85db26164e67" /><Relationship Type="http://schemas.openxmlformats.org/officeDocument/2006/relationships/image" Target="/word/media/915abf9f-893a-4c65-945b-dd97d8c3fd13.png" Id="R5fc48401cb3b4d95" /></Relationships>
</file>