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f54b75361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6066c961f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Chilmeny,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824fbe7f9499c" /><Relationship Type="http://schemas.openxmlformats.org/officeDocument/2006/relationships/numbering" Target="/word/numbering.xml" Id="R0673d4e31fb44622" /><Relationship Type="http://schemas.openxmlformats.org/officeDocument/2006/relationships/settings" Target="/word/settings.xml" Id="Rb0f770c215df4f23" /><Relationship Type="http://schemas.openxmlformats.org/officeDocument/2006/relationships/image" Target="/word/media/503522d3-7bfb-4b33-a052-a7a59f73b142.png" Id="R3106066c961f4b84" /></Relationships>
</file>