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ba0cf158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a37163a62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3261e3b5a4404" /><Relationship Type="http://schemas.openxmlformats.org/officeDocument/2006/relationships/numbering" Target="/word/numbering.xml" Id="R066079200df9430e" /><Relationship Type="http://schemas.openxmlformats.org/officeDocument/2006/relationships/settings" Target="/word/settings.xml" Id="R2e041b571da94c14" /><Relationship Type="http://schemas.openxmlformats.org/officeDocument/2006/relationships/image" Target="/word/media/400fe329-11dc-4ba0-a3d6-f98b4effeeef.png" Id="Rce7a37163a624856" /></Relationships>
</file>